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Borders>
          <w:top w:val="single" w:sz="6" w:space="0" w:color="0B198C"/>
          <w:left w:val="single" w:sz="6" w:space="0" w:color="0B198C"/>
          <w:bottom w:val="single" w:sz="6" w:space="0" w:color="0B198C"/>
          <w:right w:val="single" w:sz="6" w:space="0" w:color="0B198C"/>
        </w:tblBorders>
        <w:shd w:val="clear" w:color="auto" w:fill="D1D1E1"/>
        <w:tblCellMar>
          <w:top w:w="60" w:type="dxa"/>
          <w:left w:w="60" w:type="dxa"/>
          <w:bottom w:w="60" w:type="dxa"/>
          <w:right w:w="60" w:type="dxa"/>
        </w:tblCellMar>
        <w:tblLook w:val="04A0" w:firstRow="1" w:lastRow="0" w:firstColumn="1" w:lastColumn="0" w:noHBand="0" w:noVBand="1"/>
      </w:tblPr>
      <w:tblGrid>
        <w:gridCol w:w="9222"/>
      </w:tblGrid>
      <w:tr w:rsidR="00021A46" w:rsidRPr="00021A46" w:rsidTr="00021A46">
        <w:trPr>
          <w:tblCellSpacing w:w="0" w:type="dxa"/>
          <w:jc w:val="center"/>
        </w:trPr>
        <w:tc>
          <w:tcPr>
            <w:tcW w:w="0" w:type="auto"/>
            <w:shd w:val="clear" w:color="auto" w:fill="D1D1E1"/>
            <w:vAlign w:val="center"/>
            <w:hideMark/>
          </w:tcPr>
          <w:p w:rsidR="00021A46" w:rsidRPr="00021A46" w:rsidRDefault="00021A46" w:rsidP="00021A46">
            <w:pPr>
              <w:spacing w:after="0" w:line="240" w:lineRule="auto"/>
              <w:rPr>
                <w:rFonts w:ascii="Verdana" w:eastAsia="Times New Roman" w:hAnsi="Verdana" w:cs="Times New Roman"/>
                <w:color w:val="000000"/>
                <w:sz w:val="20"/>
                <w:szCs w:val="20"/>
                <w:lang w:eastAsia="tr-TR"/>
              </w:rPr>
            </w:pPr>
          </w:p>
        </w:tc>
      </w:tr>
      <w:tr w:rsidR="00021A46" w:rsidRPr="00021A46" w:rsidTr="00021A46">
        <w:trPr>
          <w:tblCellSpacing w:w="0" w:type="dxa"/>
          <w:jc w:val="center"/>
        </w:trPr>
        <w:tc>
          <w:tcPr>
            <w:tcW w:w="0" w:type="auto"/>
            <w:tcBorders>
              <w:right w:val="single" w:sz="6" w:space="0" w:color="D1D1E1"/>
            </w:tcBorders>
            <w:shd w:val="clear" w:color="auto" w:fill="F5F5FF"/>
            <w:hideMark/>
          </w:tcPr>
          <w:p w:rsidR="00021A46" w:rsidRPr="00021A46" w:rsidRDefault="00021A46" w:rsidP="00021A46">
            <w:pPr>
              <w:spacing w:after="0" w:line="240" w:lineRule="auto"/>
              <w:rPr>
                <w:rFonts w:ascii="Verdana" w:eastAsia="Times New Roman" w:hAnsi="Verdana" w:cs="Times New Roman"/>
                <w:color w:val="000000"/>
                <w:sz w:val="20"/>
                <w:szCs w:val="20"/>
                <w:lang w:eastAsia="tr-TR"/>
              </w:rPr>
            </w:pPr>
            <w:bookmarkStart w:id="0" w:name="_GoBack"/>
            <w:r w:rsidRPr="00021A46">
              <w:rPr>
                <w:rFonts w:ascii="Verdana" w:eastAsia="Times New Roman" w:hAnsi="Verdana" w:cs="Times New Roman"/>
                <w:color w:val="000000"/>
                <w:sz w:val="20"/>
                <w:szCs w:val="20"/>
                <w:lang w:eastAsia="tr-TR"/>
              </w:rPr>
              <w:t>İÇ KONTROL SİSTEMİ HAKKINDA BİLGİ EDİNME VE KONTROL RİSKİNİ DEĞERLEME:</w:t>
            </w:r>
            <w:bookmarkEnd w:id="0"/>
            <w:r w:rsidRPr="00021A46">
              <w:rPr>
                <w:rFonts w:ascii="Verdana" w:eastAsia="Times New Roman" w:hAnsi="Verdana" w:cs="Times New Roman"/>
                <w:color w:val="000000"/>
                <w:sz w:val="20"/>
                <w:szCs w:val="20"/>
                <w:lang w:eastAsia="tr-TR"/>
              </w:rPr>
              <w:br/>
              <w:t>İç Kontrol Sistemi;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a-İşletme varlıklarının korunması (Muhasebe kontrolü)</w:t>
            </w:r>
            <w:r w:rsidRPr="00021A46">
              <w:rPr>
                <w:rFonts w:ascii="Verdana" w:eastAsia="Times New Roman" w:hAnsi="Verdana" w:cs="Times New Roman"/>
                <w:color w:val="000000"/>
                <w:sz w:val="20"/>
                <w:szCs w:val="20"/>
                <w:lang w:eastAsia="tr-TR"/>
              </w:rPr>
              <w:br/>
              <w:t>b-Yanlışlıkların ve yolsuzlukların önlenmesi (Muhasebe kontrolü)</w:t>
            </w:r>
            <w:r w:rsidRPr="00021A46">
              <w:rPr>
                <w:rFonts w:ascii="Verdana" w:eastAsia="Times New Roman" w:hAnsi="Verdana" w:cs="Times New Roman"/>
                <w:color w:val="000000"/>
                <w:sz w:val="20"/>
                <w:szCs w:val="20"/>
                <w:lang w:eastAsia="tr-TR"/>
              </w:rPr>
              <w:br/>
              <w:t>c-Muhasebe bilgilerinin doğruluk ve güvenirliğinin sağlanması (Muhasebe kontrolü)</w:t>
            </w:r>
            <w:r w:rsidRPr="00021A46">
              <w:rPr>
                <w:rFonts w:ascii="Verdana" w:eastAsia="Times New Roman" w:hAnsi="Verdana" w:cs="Times New Roman"/>
                <w:color w:val="000000"/>
                <w:sz w:val="20"/>
                <w:szCs w:val="20"/>
                <w:lang w:eastAsia="tr-TR"/>
              </w:rPr>
              <w:br/>
              <w:t>d-Muhasebe bilgilerinin zamanında hazırlanmasının sağlanması (Muhasebe kontrolü)</w:t>
            </w:r>
            <w:r w:rsidRPr="00021A46">
              <w:rPr>
                <w:rFonts w:ascii="Verdana" w:eastAsia="Times New Roman" w:hAnsi="Verdana" w:cs="Times New Roman"/>
                <w:color w:val="000000"/>
                <w:sz w:val="20"/>
                <w:szCs w:val="20"/>
                <w:lang w:eastAsia="tr-TR"/>
              </w:rPr>
              <w:br/>
              <w:t xml:space="preserve">e-İşletme faaliyetlerinin yönetim politikalarına uygunluğunun sağlanması; amaçlarına ulaşmak için işletme faaliyetlerinin düzenli ve etkin bir şekilde yürütülmesini sağlamada yardımcı olan işletme yönetimi tarafından kabul edilmiş politikalar ve </w:t>
            </w:r>
            <w:proofErr w:type="gramStart"/>
            <w:r w:rsidRPr="00021A46">
              <w:rPr>
                <w:rFonts w:ascii="Verdana" w:eastAsia="Times New Roman" w:hAnsi="Verdana" w:cs="Times New Roman"/>
                <w:color w:val="000000"/>
                <w:sz w:val="20"/>
                <w:szCs w:val="20"/>
                <w:lang w:eastAsia="tr-TR"/>
              </w:rPr>
              <w:t>prosedürlerdir</w:t>
            </w:r>
            <w:proofErr w:type="gramEnd"/>
            <w:r w:rsidRPr="00021A46">
              <w:rPr>
                <w:rFonts w:ascii="Verdana" w:eastAsia="Times New Roman" w:hAnsi="Verdana" w:cs="Times New Roman"/>
                <w:color w:val="000000"/>
                <w:sz w:val="20"/>
                <w:szCs w:val="20"/>
                <w:lang w:eastAsia="tr-TR"/>
              </w:rPr>
              <w:t>.(Yönetsel kontrol)</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1-İÇ KONTROL SİSTEMİNİN AMAÇLARI</w:t>
            </w:r>
            <w:r w:rsidRPr="00021A46">
              <w:rPr>
                <w:rFonts w:ascii="Verdana" w:eastAsia="Times New Roman" w:hAnsi="Verdana" w:cs="Times New Roman"/>
                <w:color w:val="000000"/>
                <w:sz w:val="20"/>
                <w:szCs w:val="20"/>
                <w:lang w:eastAsia="tr-TR"/>
              </w:rPr>
              <w:br/>
              <w:t>İç Kontrol Sisteminin amaçları esas genel ve özel olmak üzere sınıflandırılabilir.</w:t>
            </w:r>
            <w:r w:rsidRPr="00021A46">
              <w:rPr>
                <w:rFonts w:ascii="Verdana" w:eastAsia="Times New Roman" w:hAnsi="Verdana" w:cs="Times New Roman"/>
                <w:color w:val="000000"/>
                <w:sz w:val="20"/>
                <w:szCs w:val="20"/>
                <w:lang w:eastAsia="tr-TR"/>
              </w:rPr>
              <w:br/>
              <w:t>İç Kontrol Sisteminin Esas Amaçları: </w:t>
            </w:r>
            <w:r w:rsidRPr="00021A46">
              <w:rPr>
                <w:rFonts w:ascii="Verdana" w:eastAsia="Times New Roman" w:hAnsi="Verdana" w:cs="Times New Roman"/>
                <w:color w:val="000000"/>
                <w:sz w:val="20"/>
                <w:szCs w:val="20"/>
                <w:lang w:eastAsia="tr-TR"/>
              </w:rPr>
              <w:br/>
              <w:t>1-İşletmenin varlıklarını korumak</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 xml:space="preserve">2-Muhasebe bilgilerinin doğruluk ve güvenirliğini sağlamak (Muhasebe bilgilerinin doğruluğu finansal nitelikteki işlemlerin kaydedilmesinde sınıflandırılmasında özetlenmesinde ve raporlanmasında genel kabul görmüş muhasebe ilkelerinin ilgili yasaların </w:t>
            </w:r>
            <w:proofErr w:type="spellStart"/>
            <w:proofErr w:type="gramStart"/>
            <w:r w:rsidRPr="00021A46">
              <w:rPr>
                <w:rFonts w:ascii="Verdana" w:eastAsia="Times New Roman" w:hAnsi="Verdana" w:cs="Times New Roman"/>
                <w:color w:val="000000"/>
                <w:sz w:val="20"/>
                <w:szCs w:val="20"/>
                <w:lang w:eastAsia="tr-TR"/>
              </w:rPr>
              <w:t>uygulanmasıdır.Muhasebe</w:t>
            </w:r>
            <w:proofErr w:type="spellEnd"/>
            <w:proofErr w:type="gramEnd"/>
            <w:r w:rsidRPr="00021A46">
              <w:rPr>
                <w:rFonts w:ascii="Verdana" w:eastAsia="Times New Roman" w:hAnsi="Verdana" w:cs="Times New Roman"/>
                <w:color w:val="000000"/>
                <w:sz w:val="20"/>
                <w:szCs w:val="20"/>
                <w:lang w:eastAsia="tr-TR"/>
              </w:rPr>
              <w:t xml:space="preserve"> bilgilerinin güvenirliği ise belge ve kayıtların işletmenin gerçek işlemlerini yansıtmasını kayıt dışı bırakılmış işlemlerin olmadığını ifade eder.)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3-Faaliyetlerin verimliliğini ve politikalarını uygunluğunu sağlamak.</w:t>
            </w:r>
            <w:r w:rsidRPr="00021A46">
              <w:rPr>
                <w:rFonts w:ascii="Verdana" w:eastAsia="Times New Roman" w:hAnsi="Verdana" w:cs="Times New Roman"/>
                <w:color w:val="000000"/>
                <w:sz w:val="20"/>
                <w:szCs w:val="20"/>
                <w:lang w:eastAsia="tr-TR"/>
              </w:rPr>
              <w:br/>
              <w:t>4-Kaynakların ekonomik ve verimli kullanılmasını sağlamak.</w:t>
            </w:r>
            <w:r w:rsidRPr="00021A46">
              <w:rPr>
                <w:rFonts w:ascii="Verdana" w:eastAsia="Times New Roman" w:hAnsi="Verdana" w:cs="Times New Roman"/>
                <w:color w:val="000000"/>
                <w:sz w:val="20"/>
                <w:szCs w:val="20"/>
                <w:lang w:eastAsia="tr-TR"/>
              </w:rPr>
              <w:br/>
              <w:t>5-Yönetim tarafından belirlenmiş hedeflere ve amaçlara ulaşılmasını sağlamak.</w:t>
            </w:r>
            <w:r w:rsidRPr="00021A46">
              <w:rPr>
                <w:rFonts w:ascii="Verdana" w:eastAsia="Times New Roman" w:hAnsi="Verdana" w:cs="Times New Roman"/>
                <w:color w:val="000000"/>
                <w:sz w:val="20"/>
                <w:szCs w:val="20"/>
                <w:lang w:eastAsia="tr-TR"/>
              </w:rPr>
              <w:br/>
              <w:t>İç Kontrol Sisteminin Genel Amaçları:</w:t>
            </w:r>
            <w:r w:rsidRPr="00021A46">
              <w:rPr>
                <w:rFonts w:ascii="Verdana" w:eastAsia="Times New Roman" w:hAnsi="Verdana" w:cs="Times New Roman"/>
                <w:color w:val="000000"/>
                <w:sz w:val="20"/>
                <w:szCs w:val="20"/>
                <w:lang w:eastAsia="tr-TR"/>
              </w:rPr>
              <w:br/>
              <w:t>1-İşlemler yönetimin devrettiği genel ve özel yetkilere uygun olarak yürütülmelidir.</w:t>
            </w:r>
            <w:r w:rsidRPr="00021A46">
              <w:rPr>
                <w:rFonts w:ascii="Verdana" w:eastAsia="Times New Roman" w:hAnsi="Verdana" w:cs="Times New Roman"/>
                <w:color w:val="000000"/>
                <w:sz w:val="20"/>
                <w:szCs w:val="20"/>
                <w:lang w:eastAsia="tr-TR"/>
              </w:rPr>
              <w:br/>
              <w:t>2-İşlemler genel kabul görmüş muhasebe ilkelerine uygun olarak ve hesap verme yükümlüğünü yerine getirecek şekilde kaydedilmelidir.</w:t>
            </w:r>
            <w:r w:rsidRPr="00021A46">
              <w:rPr>
                <w:rFonts w:ascii="Verdana" w:eastAsia="Times New Roman" w:hAnsi="Verdana" w:cs="Times New Roman"/>
                <w:color w:val="000000"/>
                <w:sz w:val="20"/>
                <w:szCs w:val="20"/>
                <w:lang w:eastAsia="tr-TR"/>
              </w:rPr>
              <w:br/>
              <w:t>3-Varlıklara ve belgelere erişim yetkili personelle sınırlandırılmalıdır.</w:t>
            </w:r>
            <w:r w:rsidRPr="00021A46">
              <w:rPr>
                <w:rFonts w:ascii="Verdana" w:eastAsia="Times New Roman" w:hAnsi="Verdana" w:cs="Times New Roman"/>
                <w:color w:val="000000"/>
                <w:sz w:val="20"/>
                <w:szCs w:val="20"/>
                <w:lang w:eastAsia="tr-TR"/>
              </w:rPr>
              <w:br/>
              <w:t>4-Mevcut varlılar belirli sorumluluk kayıtlarıyla karşılaştırılmalı ve herhangi bir fark belirlendiğinde farkın özelliğine göre gerekli soruşturma yapılmalıdır.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İç Kontrol Sisteminin Özel Amaçları</w:t>
            </w:r>
            <w:r w:rsidRPr="00021A46">
              <w:rPr>
                <w:rFonts w:ascii="Verdana" w:eastAsia="Times New Roman" w:hAnsi="Verdana" w:cs="Times New Roman"/>
                <w:color w:val="000000"/>
                <w:sz w:val="20"/>
                <w:szCs w:val="20"/>
                <w:lang w:eastAsia="tr-TR"/>
              </w:rPr>
              <w:br/>
              <w:t xml:space="preserve">Belirli bir işlem grubunu yürütmek için genel kontrol amaçlarına paralel özel kontrol amaçları </w:t>
            </w:r>
            <w:proofErr w:type="spellStart"/>
            <w:proofErr w:type="gramStart"/>
            <w:r w:rsidRPr="00021A46">
              <w:rPr>
                <w:rFonts w:ascii="Verdana" w:eastAsia="Times New Roman" w:hAnsi="Verdana" w:cs="Times New Roman"/>
                <w:color w:val="000000"/>
                <w:sz w:val="20"/>
                <w:szCs w:val="20"/>
                <w:lang w:eastAsia="tr-TR"/>
              </w:rPr>
              <w:t>belirlenir.Mesela</w:t>
            </w:r>
            <w:proofErr w:type="spellEnd"/>
            <w:proofErr w:type="gramEnd"/>
            <w:r w:rsidRPr="00021A46">
              <w:rPr>
                <w:rFonts w:ascii="Verdana" w:eastAsia="Times New Roman" w:hAnsi="Verdana" w:cs="Times New Roman"/>
                <w:color w:val="000000"/>
                <w:sz w:val="20"/>
                <w:szCs w:val="20"/>
                <w:lang w:eastAsia="tr-TR"/>
              </w:rPr>
              <w:t xml:space="preserve"> kredili satış işlemlerine yönelik özel kontrol amaçları şunlardır.</w:t>
            </w:r>
            <w:r w:rsidRPr="00021A46">
              <w:rPr>
                <w:rFonts w:ascii="Verdana" w:eastAsia="Times New Roman" w:hAnsi="Verdana" w:cs="Times New Roman"/>
                <w:color w:val="000000"/>
                <w:sz w:val="20"/>
                <w:szCs w:val="20"/>
                <w:lang w:eastAsia="tr-TR"/>
              </w:rPr>
              <w:br/>
              <w:t>Yetki: Kredili satış işlemi yapılması belirli personele verilmeli ve alıcıların kredi limitleri aşılmamalıdır.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proofErr w:type="spellStart"/>
            <w:proofErr w:type="gramStart"/>
            <w:r w:rsidRPr="00021A46">
              <w:rPr>
                <w:rFonts w:ascii="Verdana" w:eastAsia="Times New Roman" w:hAnsi="Verdana" w:cs="Times New Roman"/>
                <w:color w:val="000000"/>
                <w:sz w:val="20"/>
                <w:szCs w:val="20"/>
                <w:lang w:eastAsia="tr-TR"/>
              </w:rPr>
              <w:t>Gerçeklik:Gerçek</w:t>
            </w:r>
            <w:proofErr w:type="spellEnd"/>
            <w:proofErr w:type="gramEnd"/>
            <w:r w:rsidRPr="00021A46">
              <w:rPr>
                <w:rFonts w:ascii="Verdana" w:eastAsia="Times New Roman" w:hAnsi="Verdana" w:cs="Times New Roman"/>
                <w:color w:val="000000"/>
                <w:sz w:val="20"/>
                <w:szCs w:val="20"/>
                <w:lang w:eastAsia="tr-TR"/>
              </w:rPr>
              <w:t xml:space="preserve"> tutarlar gösterilmeli hayali işlem ve müşteriler olmamalıdır.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proofErr w:type="spellStart"/>
            <w:proofErr w:type="gramStart"/>
            <w:r w:rsidRPr="00021A46">
              <w:rPr>
                <w:rFonts w:ascii="Verdana" w:eastAsia="Times New Roman" w:hAnsi="Verdana" w:cs="Times New Roman"/>
                <w:color w:val="000000"/>
                <w:sz w:val="20"/>
                <w:szCs w:val="20"/>
                <w:lang w:eastAsia="tr-TR"/>
              </w:rPr>
              <w:t>Bütünlük:Yapılan</w:t>
            </w:r>
            <w:proofErr w:type="spellEnd"/>
            <w:proofErr w:type="gramEnd"/>
            <w:r w:rsidRPr="00021A46">
              <w:rPr>
                <w:rFonts w:ascii="Verdana" w:eastAsia="Times New Roman" w:hAnsi="Verdana" w:cs="Times New Roman"/>
                <w:color w:val="000000"/>
                <w:sz w:val="20"/>
                <w:szCs w:val="20"/>
                <w:lang w:eastAsia="tr-TR"/>
              </w:rPr>
              <w:t xml:space="preserve"> tüm kredili satışlar kayıtlarda gösterilmelidir.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proofErr w:type="spellStart"/>
            <w:r w:rsidRPr="00021A46">
              <w:rPr>
                <w:rFonts w:ascii="Verdana" w:eastAsia="Times New Roman" w:hAnsi="Verdana" w:cs="Times New Roman"/>
                <w:color w:val="000000"/>
                <w:sz w:val="20"/>
                <w:szCs w:val="20"/>
                <w:lang w:eastAsia="tr-TR"/>
              </w:rPr>
              <w:t>Kayıtsal</w:t>
            </w:r>
            <w:proofErr w:type="spellEnd"/>
            <w:r w:rsidRPr="00021A46">
              <w:rPr>
                <w:rFonts w:ascii="Verdana" w:eastAsia="Times New Roman" w:hAnsi="Verdana" w:cs="Times New Roman"/>
                <w:color w:val="000000"/>
                <w:sz w:val="20"/>
                <w:szCs w:val="20"/>
                <w:lang w:eastAsia="tr-TR"/>
              </w:rPr>
              <w:t xml:space="preserve"> doğruluk: İrsaliye fatura </w:t>
            </w:r>
            <w:proofErr w:type="spellStart"/>
            <w:r w:rsidRPr="00021A46">
              <w:rPr>
                <w:rFonts w:ascii="Verdana" w:eastAsia="Times New Roman" w:hAnsi="Verdana" w:cs="Times New Roman"/>
                <w:color w:val="000000"/>
                <w:sz w:val="20"/>
                <w:szCs w:val="20"/>
                <w:lang w:eastAsia="tr-TR"/>
              </w:rPr>
              <w:t>vs</w:t>
            </w:r>
            <w:proofErr w:type="spellEnd"/>
            <w:r w:rsidRPr="00021A46">
              <w:rPr>
                <w:rFonts w:ascii="Verdana" w:eastAsia="Times New Roman" w:hAnsi="Verdana" w:cs="Times New Roman"/>
                <w:color w:val="000000"/>
                <w:sz w:val="20"/>
                <w:szCs w:val="20"/>
                <w:lang w:eastAsia="tr-TR"/>
              </w:rPr>
              <w:t xml:space="preserve"> belgeler stoklara ve alıcı hesaplarına doğru kaydedilmelidir </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Sınıflandırma; Yapılan işlemler kayıtlara intikal ettirilirken belli bir sınıflandırmaya tabi tutulmalı ve her işlem sınıfındaki doğru hesaplara kaydedilmelidir.</w:t>
            </w:r>
            <w:r w:rsidRPr="00021A46">
              <w:rPr>
                <w:rFonts w:ascii="Verdana" w:eastAsia="Times New Roman" w:hAnsi="Verdana" w:cs="Times New Roman"/>
                <w:color w:val="000000"/>
                <w:sz w:val="20"/>
                <w:szCs w:val="20"/>
                <w:lang w:eastAsia="tr-TR"/>
              </w:rPr>
              <w:br/>
              <w:t>Zamanlılık; İşlemler gerçekleştiği dönemde zamanında kayıtlara intikal ettirilmelidir.</w:t>
            </w:r>
            <w:r w:rsidRPr="00021A46">
              <w:rPr>
                <w:rFonts w:ascii="Verdana" w:eastAsia="Times New Roman" w:hAnsi="Verdana" w:cs="Times New Roman"/>
                <w:color w:val="000000"/>
                <w:sz w:val="20"/>
                <w:szCs w:val="20"/>
                <w:lang w:eastAsia="tr-TR"/>
              </w:rPr>
              <w:br/>
              <w:t>Varlıkları Koruma; İşlemle ilgili kıymetli evraklar kilitli yerlerde muhafaza altına alınmalıdır.</w:t>
            </w:r>
            <w:r w:rsidRPr="00021A46">
              <w:rPr>
                <w:rFonts w:ascii="Verdana" w:eastAsia="Times New Roman" w:hAnsi="Verdana" w:cs="Times New Roman"/>
                <w:color w:val="000000"/>
                <w:sz w:val="20"/>
                <w:szCs w:val="20"/>
                <w:lang w:eastAsia="tr-TR"/>
              </w:rPr>
              <w:br/>
              <w:t>Mutabakat; Bütün kayıt işlemleri ve varlıklar birbiriyle kontrol edilerek mutabakatı yapılmalıdır.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lastRenderedPageBreak/>
              <w:t>2-İÇ KONTROL SİSTEMİNİN KURULMASINDA GÖZÖNÜNDE BULUNDURULMASI GEREKEN FAKTÖRLER:</w:t>
            </w:r>
            <w:r w:rsidRPr="00021A46">
              <w:rPr>
                <w:rFonts w:ascii="Verdana" w:eastAsia="Times New Roman" w:hAnsi="Verdana" w:cs="Times New Roman"/>
                <w:color w:val="000000"/>
                <w:sz w:val="20"/>
                <w:szCs w:val="20"/>
                <w:lang w:eastAsia="tr-TR"/>
              </w:rPr>
              <w:br/>
              <w:t xml:space="preserve">a-Risk Faktörü: İç kontrol sistemi kurulmadan önce işletme yönetimi mevcut risklerin türlerini ve önemlilik derecesini </w:t>
            </w:r>
            <w:proofErr w:type="spellStart"/>
            <w:proofErr w:type="gramStart"/>
            <w:r w:rsidRPr="00021A46">
              <w:rPr>
                <w:rFonts w:ascii="Verdana" w:eastAsia="Times New Roman" w:hAnsi="Verdana" w:cs="Times New Roman"/>
                <w:color w:val="000000"/>
                <w:sz w:val="20"/>
                <w:szCs w:val="20"/>
                <w:lang w:eastAsia="tr-TR"/>
              </w:rPr>
              <w:t>bilmelidir.Yönetim</w:t>
            </w:r>
            <w:proofErr w:type="spellEnd"/>
            <w:proofErr w:type="gramEnd"/>
            <w:r w:rsidRPr="00021A46">
              <w:rPr>
                <w:rFonts w:ascii="Verdana" w:eastAsia="Times New Roman" w:hAnsi="Verdana" w:cs="Times New Roman"/>
                <w:color w:val="000000"/>
                <w:sz w:val="20"/>
                <w:szCs w:val="20"/>
                <w:lang w:eastAsia="tr-TR"/>
              </w:rPr>
              <w:t xml:space="preserve"> tarafından bu risklerden kaçınılamayacağı kabul edildikten sonra bu riskler nedeniyle ortaya çıkabilecek zararları en aza indirebilmek için iç kontrol sistemi </w:t>
            </w:r>
            <w:proofErr w:type="spellStart"/>
            <w:r w:rsidRPr="00021A46">
              <w:rPr>
                <w:rFonts w:ascii="Verdana" w:eastAsia="Times New Roman" w:hAnsi="Verdana" w:cs="Times New Roman"/>
                <w:color w:val="000000"/>
                <w:sz w:val="20"/>
                <w:szCs w:val="20"/>
                <w:lang w:eastAsia="tr-TR"/>
              </w:rPr>
              <w:t>kurulmalıdır.İşletme</w:t>
            </w:r>
            <w:proofErr w:type="spellEnd"/>
            <w:r w:rsidRPr="00021A46">
              <w:rPr>
                <w:rFonts w:ascii="Verdana" w:eastAsia="Times New Roman" w:hAnsi="Verdana" w:cs="Times New Roman"/>
                <w:color w:val="000000"/>
                <w:sz w:val="20"/>
                <w:szCs w:val="20"/>
                <w:lang w:eastAsia="tr-TR"/>
              </w:rPr>
              <w:t xml:space="preserve"> yöneticileri 2 tür riskle karşı </w:t>
            </w:r>
            <w:proofErr w:type="spellStart"/>
            <w:r w:rsidRPr="00021A46">
              <w:rPr>
                <w:rFonts w:ascii="Verdana" w:eastAsia="Times New Roman" w:hAnsi="Verdana" w:cs="Times New Roman"/>
                <w:color w:val="000000"/>
                <w:sz w:val="20"/>
                <w:szCs w:val="20"/>
                <w:lang w:eastAsia="tr-TR"/>
              </w:rPr>
              <w:t>karşıyadır.Finansal</w:t>
            </w:r>
            <w:proofErr w:type="spellEnd"/>
            <w:r w:rsidRPr="00021A46">
              <w:rPr>
                <w:rFonts w:ascii="Verdana" w:eastAsia="Times New Roman" w:hAnsi="Verdana" w:cs="Times New Roman"/>
                <w:color w:val="000000"/>
                <w:sz w:val="20"/>
                <w:szCs w:val="20"/>
                <w:lang w:eastAsia="tr-TR"/>
              </w:rPr>
              <w:t xml:space="preserve"> Riskler; uygun olmayan yönetim politikalarının uygulanması ve yolsuzluk işlemleri sonucu varlıkların kaybı </w:t>
            </w:r>
            <w:proofErr w:type="spellStart"/>
            <w:r w:rsidRPr="00021A46">
              <w:rPr>
                <w:rFonts w:ascii="Verdana" w:eastAsia="Times New Roman" w:hAnsi="Verdana" w:cs="Times New Roman"/>
                <w:color w:val="000000"/>
                <w:sz w:val="20"/>
                <w:szCs w:val="20"/>
                <w:lang w:eastAsia="tr-TR"/>
              </w:rPr>
              <w:t>olasılığıdır.Muhasebe</w:t>
            </w:r>
            <w:proofErr w:type="spellEnd"/>
            <w:r w:rsidRPr="00021A46">
              <w:rPr>
                <w:rFonts w:ascii="Verdana" w:eastAsia="Times New Roman" w:hAnsi="Verdana" w:cs="Times New Roman"/>
                <w:color w:val="000000"/>
                <w:sz w:val="20"/>
                <w:szCs w:val="20"/>
                <w:lang w:eastAsia="tr-TR"/>
              </w:rPr>
              <w:t xml:space="preserve"> riskleri; varlıklarla ilgili hesap verme yükümlülüğünün yerine getirildiği raporlarda ve kayıtlarda yapılacak hata olasılığıdır.</w:t>
            </w:r>
            <w:r w:rsidRPr="00021A46">
              <w:rPr>
                <w:rFonts w:ascii="Verdana" w:eastAsia="Times New Roman" w:hAnsi="Verdana" w:cs="Times New Roman"/>
                <w:color w:val="000000"/>
                <w:sz w:val="20"/>
                <w:szCs w:val="20"/>
                <w:lang w:eastAsia="tr-TR"/>
              </w:rPr>
              <w:br/>
              <w:t xml:space="preserve">İşletme </w:t>
            </w:r>
            <w:proofErr w:type="spellStart"/>
            <w:r w:rsidRPr="00021A46">
              <w:rPr>
                <w:rFonts w:ascii="Verdana" w:eastAsia="Times New Roman" w:hAnsi="Verdana" w:cs="Times New Roman"/>
                <w:color w:val="000000"/>
                <w:sz w:val="20"/>
                <w:szCs w:val="20"/>
                <w:lang w:eastAsia="tr-TR"/>
              </w:rPr>
              <w:t>büyüklüğüfaaliyet</w:t>
            </w:r>
            <w:proofErr w:type="spellEnd"/>
            <w:r w:rsidRPr="00021A46">
              <w:rPr>
                <w:rFonts w:ascii="Verdana" w:eastAsia="Times New Roman" w:hAnsi="Verdana" w:cs="Times New Roman"/>
                <w:color w:val="000000"/>
                <w:sz w:val="20"/>
                <w:szCs w:val="20"/>
                <w:lang w:eastAsia="tr-TR"/>
              </w:rPr>
              <w:t xml:space="preserve"> </w:t>
            </w:r>
            <w:proofErr w:type="spellStart"/>
            <w:r w:rsidRPr="00021A46">
              <w:rPr>
                <w:rFonts w:ascii="Verdana" w:eastAsia="Times New Roman" w:hAnsi="Verdana" w:cs="Times New Roman"/>
                <w:color w:val="000000"/>
                <w:sz w:val="20"/>
                <w:szCs w:val="20"/>
                <w:lang w:eastAsia="tr-TR"/>
              </w:rPr>
              <w:t>konusukullanılan</w:t>
            </w:r>
            <w:proofErr w:type="spellEnd"/>
            <w:r w:rsidRPr="00021A46">
              <w:rPr>
                <w:rFonts w:ascii="Verdana" w:eastAsia="Times New Roman" w:hAnsi="Verdana" w:cs="Times New Roman"/>
                <w:color w:val="000000"/>
                <w:sz w:val="20"/>
                <w:szCs w:val="20"/>
                <w:lang w:eastAsia="tr-TR"/>
              </w:rPr>
              <w:t xml:space="preserve"> varlıkların türü ve işletme sahibinin işletme ile ilgi derecesi hem varlıların yetersiz ve yolsuz işlemlerde kullanılması riskini (finansal risk) hem de muhasebe kayıtlarında ve raporlarında yapılan hatalara ilişkin riskleri(muhasebe riskini) etkileyen faktörlerdir.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 xml:space="preserve">b-Maliyet Faktörü: İç kontrol sistemini kurulması işletmeye maddi bir maliyet </w:t>
            </w:r>
            <w:proofErr w:type="spellStart"/>
            <w:proofErr w:type="gramStart"/>
            <w:r w:rsidRPr="00021A46">
              <w:rPr>
                <w:rFonts w:ascii="Verdana" w:eastAsia="Times New Roman" w:hAnsi="Verdana" w:cs="Times New Roman"/>
                <w:color w:val="000000"/>
                <w:sz w:val="20"/>
                <w:szCs w:val="20"/>
                <w:lang w:eastAsia="tr-TR"/>
              </w:rPr>
              <w:t>getirecektir.Bu</w:t>
            </w:r>
            <w:proofErr w:type="spellEnd"/>
            <w:proofErr w:type="gramEnd"/>
            <w:r w:rsidRPr="00021A46">
              <w:rPr>
                <w:rFonts w:ascii="Verdana" w:eastAsia="Times New Roman" w:hAnsi="Verdana" w:cs="Times New Roman"/>
                <w:color w:val="000000"/>
                <w:sz w:val="20"/>
                <w:szCs w:val="20"/>
                <w:lang w:eastAsia="tr-TR"/>
              </w:rPr>
              <w:t xml:space="preserve"> maliyet kurulacak sistemde yer alan personelin sayısı ve niteliği ve teknik ekipmanla </w:t>
            </w:r>
            <w:proofErr w:type="spellStart"/>
            <w:r w:rsidRPr="00021A46">
              <w:rPr>
                <w:rFonts w:ascii="Verdana" w:eastAsia="Times New Roman" w:hAnsi="Verdana" w:cs="Times New Roman"/>
                <w:color w:val="000000"/>
                <w:sz w:val="20"/>
                <w:szCs w:val="20"/>
                <w:lang w:eastAsia="tr-TR"/>
              </w:rPr>
              <w:t>ilgilidir.İç</w:t>
            </w:r>
            <w:proofErr w:type="spellEnd"/>
            <w:r w:rsidRPr="00021A46">
              <w:rPr>
                <w:rFonts w:ascii="Verdana" w:eastAsia="Times New Roman" w:hAnsi="Verdana" w:cs="Times New Roman"/>
                <w:color w:val="000000"/>
                <w:sz w:val="20"/>
                <w:szCs w:val="20"/>
                <w:lang w:eastAsia="tr-TR"/>
              </w:rPr>
              <w:t xml:space="preserve"> kontrol sisteminin uygulanması işletme içinde bürokrasiyi artırır daha fazla belge ve iş gücü </w:t>
            </w:r>
            <w:proofErr w:type="spellStart"/>
            <w:r w:rsidRPr="00021A46">
              <w:rPr>
                <w:rFonts w:ascii="Verdana" w:eastAsia="Times New Roman" w:hAnsi="Verdana" w:cs="Times New Roman"/>
                <w:color w:val="000000"/>
                <w:sz w:val="20"/>
                <w:szCs w:val="20"/>
                <w:lang w:eastAsia="tr-TR"/>
              </w:rPr>
              <w:t>harcanmasınabürokratik</w:t>
            </w:r>
            <w:proofErr w:type="spellEnd"/>
            <w:r w:rsidRPr="00021A46">
              <w:rPr>
                <w:rFonts w:ascii="Verdana" w:eastAsia="Times New Roman" w:hAnsi="Verdana" w:cs="Times New Roman"/>
                <w:color w:val="000000"/>
                <w:sz w:val="20"/>
                <w:szCs w:val="20"/>
                <w:lang w:eastAsia="tr-TR"/>
              </w:rPr>
              <w:t xml:space="preserve"> işlemler nedeni ile işlemlerin </w:t>
            </w:r>
            <w:proofErr w:type="spellStart"/>
            <w:r w:rsidRPr="00021A46">
              <w:rPr>
                <w:rFonts w:ascii="Verdana" w:eastAsia="Times New Roman" w:hAnsi="Verdana" w:cs="Times New Roman"/>
                <w:color w:val="000000"/>
                <w:sz w:val="20"/>
                <w:szCs w:val="20"/>
                <w:lang w:eastAsia="tr-TR"/>
              </w:rPr>
              <w:t>yavaşlamasınakarlılık</w:t>
            </w:r>
            <w:proofErr w:type="spellEnd"/>
            <w:r w:rsidRPr="00021A46">
              <w:rPr>
                <w:rFonts w:ascii="Verdana" w:eastAsia="Times New Roman" w:hAnsi="Verdana" w:cs="Times New Roman"/>
                <w:color w:val="000000"/>
                <w:sz w:val="20"/>
                <w:szCs w:val="20"/>
                <w:lang w:eastAsia="tr-TR"/>
              </w:rPr>
              <w:t xml:space="preserve"> ve verimliliğin düşük miktarda gerçekleşmesine yol açabileceği için işletme için bir kayıp söz konusu olabilir.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3-İÇ KONTROL SİSTEMİNİ TEMEL UNSURLARI:</w:t>
            </w:r>
            <w:r w:rsidRPr="00021A46">
              <w:rPr>
                <w:rFonts w:ascii="Verdana" w:eastAsia="Times New Roman" w:hAnsi="Verdana" w:cs="Times New Roman"/>
                <w:color w:val="000000"/>
                <w:sz w:val="20"/>
                <w:szCs w:val="20"/>
                <w:lang w:eastAsia="tr-TR"/>
              </w:rPr>
              <w:br/>
              <w:t xml:space="preserve">a-Kontrol Çevresi (Ortamı): Etkili bir iç kontrol sisteminin ön şartı uygun ortamın </w:t>
            </w:r>
            <w:proofErr w:type="spellStart"/>
            <w:proofErr w:type="gramStart"/>
            <w:r w:rsidRPr="00021A46">
              <w:rPr>
                <w:rFonts w:ascii="Verdana" w:eastAsia="Times New Roman" w:hAnsi="Verdana" w:cs="Times New Roman"/>
                <w:color w:val="000000"/>
                <w:sz w:val="20"/>
                <w:szCs w:val="20"/>
                <w:lang w:eastAsia="tr-TR"/>
              </w:rPr>
              <w:t>sağlanmasıdır.Bu</w:t>
            </w:r>
            <w:proofErr w:type="spellEnd"/>
            <w:proofErr w:type="gramEnd"/>
            <w:r w:rsidRPr="00021A46">
              <w:rPr>
                <w:rFonts w:ascii="Verdana" w:eastAsia="Times New Roman" w:hAnsi="Verdana" w:cs="Times New Roman"/>
                <w:color w:val="000000"/>
                <w:sz w:val="20"/>
                <w:szCs w:val="20"/>
                <w:lang w:eastAsia="tr-TR"/>
              </w:rPr>
              <w:t xml:space="preserve"> ortam ise; bir işlem grubuna özgü politika usul ve yöntemlerin etkinliğini belirlemede arttırmada veya azalmada etkili olan tüm </w:t>
            </w:r>
            <w:proofErr w:type="spellStart"/>
            <w:r w:rsidRPr="00021A46">
              <w:rPr>
                <w:rFonts w:ascii="Verdana" w:eastAsia="Times New Roman" w:hAnsi="Verdana" w:cs="Times New Roman"/>
                <w:color w:val="000000"/>
                <w:sz w:val="20"/>
                <w:szCs w:val="20"/>
                <w:lang w:eastAsia="tr-TR"/>
              </w:rPr>
              <w:t>faktörlerdir.İç</w:t>
            </w:r>
            <w:proofErr w:type="spellEnd"/>
            <w:r w:rsidRPr="00021A46">
              <w:rPr>
                <w:rFonts w:ascii="Verdana" w:eastAsia="Times New Roman" w:hAnsi="Verdana" w:cs="Times New Roman"/>
                <w:color w:val="000000"/>
                <w:sz w:val="20"/>
                <w:szCs w:val="20"/>
                <w:lang w:eastAsia="tr-TR"/>
              </w:rPr>
              <w:t xml:space="preserve"> kontrol sistemini etkileyen çeşitli faktörler; Yönetimin felsefesi Örgüt yapısı Personel durumu bütçe sistemi işletme politika ve </w:t>
            </w:r>
            <w:proofErr w:type="spellStart"/>
            <w:r w:rsidRPr="00021A46">
              <w:rPr>
                <w:rFonts w:ascii="Verdana" w:eastAsia="Times New Roman" w:hAnsi="Verdana" w:cs="Times New Roman"/>
                <w:color w:val="000000"/>
                <w:sz w:val="20"/>
                <w:szCs w:val="20"/>
                <w:lang w:eastAsia="tr-TR"/>
              </w:rPr>
              <w:t>uygulamalarıiç</w:t>
            </w:r>
            <w:proofErr w:type="spellEnd"/>
            <w:r w:rsidRPr="00021A46">
              <w:rPr>
                <w:rFonts w:ascii="Verdana" w:eastAsia="Times New Roman" w:hAnsi="Verdana" w:cs="Times New Roman"/>
                <w:color w:val="000000"/>
                <w:sz w:val="20"/>
                <w:szCs w:val="20"/>
                <w:lang w:eastAsia="tr-TR"/>
              </w:rPr>
              <w:t xml:space="preserve"> denetim</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 xml:space="preserve">b-Muhasebe Sistemi: Bir işletmenin faaliyetlerine ve finansal durumuna ilişkin hesap verme yükümlülüğünü yerine getirmek amacıyla işlemleri </w:t>
            </w:r>
            <w:proofErr w:type="spellStart"/>
            <w:r w:rsidRPr="00021A46">
              <w:rPr>
                <w:rFonts w:ascii="Verdana" w:eastAsia="Times New Roman" w:hAnsi="Verdana" w:cs="Times New Roman"/>
                <w:color w:val="000000"/>
                <w:sz w:val="20"/>
                <w:szCs w:val="20"/>
                <w:lang w:eastAsia="tr-TR"/>
              </w:rPr>
              <w:t>belirlemebelgelere</w:t>
            </w:r>
            <w:proofErr w:type="spellEnd"/>
            <w:r w:rsidRPr="00021A46">
              <w:rPr>
                <w:rFonts w:ascii="Verdana" w:eastAsia="Times New Roman" w:hAnsi="Verdana" w:cs="Times New Roman"/>
                <w:color w:val="000000"/>
                <w:sz w:val="20"/>
                <w:szCs w:val="20"/>
                <w:lang w:eastAsia="tr-TR"/>
              </w:rPr>
              <w:t xml:space="preserve"> ve muhasebe defterlerine kaydetme ve raporlama ile ilgili usul ve yöntemlerden </w:t>
            </w:r>
            <w:proofErr w:type="spellStart"/>
            <w:r w:rsidRPr="00021A46">
              <w:rPr>
                <w:rFonts w:ascii="Verdana" w:eastAsia="Times New Roman" w:hAnsi="Verdana" w:cs="Times New Roman"/>
                <w:color w:val="000000"/>
                <w:sz w:val="20"/>
                <w:szCs w:val="20"/>
                <w:lang w:eastAsia="tr-TR"/>
              </w:rPr>
              <w:t>oluşur.Muhasebe</w:t>
            </w:r>
            <w:proofErr w:type="spellEnd"/>
            <w:r w:rsidRPr="00021A46">
              <w:rPr>
                <w:rFonts w:ascii="Verdana" w:eastAsia="Times New Roman" w:hAnsi="Verdana" w:cs="Times New Roman"/>
                <w:color w:val="000000"/>
                <w:sz w:val="20"/>
                <w:szCs w:val="20"/>
                <w:lang w:eastAsia="tr-TR"/>
              </w:rPr>
              <w:t xml:space="preserve"> sistemi içinde yer alan ögeler; hesap planları yasal defterler ve belgeler ile işletmenin ilgili dönem mali tablolarıdır.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proofErr w:type="gramStart"/>
            <w:r w:rsidRPr="00021A46">
              <w:rPr>
                <w:rFonts w:ascii="Verdana" w:eastAsia="Times New Roman" w:hAnsi="Verdana" w:cs="Times New Roman"/>
                <w:color w:val="000000"/>
                <w:sz w:val="20"/>
                <w:szCs w:val="20"/>
                <w:lang w:eastAsia="tr-TR"/>
              </w:rPr>
              <w:t>c</w:t>
            </w:r>
            <w:proofErr w:type="gramEnd"/>
            <w:r w:rsidRPr="00021A46">
              <w:rPr>
                <w:rFonts w:ascii="Verdana" w:eastAsia="Times New Roman" w:hAnsi="Verdana" w:cs="Times New Roman"/>
                <w:color w:val="000000"/>
                <w:sz w:val="20"/>
                <w:szCs w:val="20"/>
                <w:lang w:eastAsia="tr-TR"/>
              </w:rPr>
              <w:t xml:space="preserve">-İç Kontrol Usul ve Yöntemleri (Prosedürleri): Kontrol prosedürleri işletme amaçlarına ulaşmak için yönetimin kurduğu işletme çevresine eklenen </w:t>
            </w:r>
            <w:proofErr w:type="spellStart"/>
            <w:r w:rsidRPr="00021A46">
              <w:rPr>
                <w:rFonts w:ascii="Verdana" w:eastAsia="Times New Roman" w:hAnsi="Verdana" w:cs="Times New Roman"/>
                <w:color w:val="000000"/>
                <w:sz w:val="20"/>
                <w:szCs w:val="20"/>
                <w:lang w:eastAsia="tr-TR"/>
              </w:rPr>
              <w:t>politikalarusuller</w:t>
            </w:r>
            <w:proofErr w:type="spellEnd"/>
            <w:r w:rsidRPr="00021A46">
              <w:rPr>
                <w:rFonts w:ascii="Verdana" w:eastAsia="Times New Roman" w:hAnsi="Verdana" w:cs="Times New Roman"/>
                <w:color w:val="000000"/>
                <w:sz w:val="20"/>
                <w:szCs w:val="20"/>
                <w:lang w:eastAsia="tr-TR"/>
              </w:rPr>
              <w:t xml:space="preserve"> ve yöntemlerdir. Kontrol </w:t>
            </w:r>
            <w:proofErr w:type="gramStart"/>
            <w:r w:rsidRPr="00021A46">
              <w:rPr>
                <w:rFonts w:ascii="Verdana" w:eastAsia="Times New Roman" w:hAnsi="Verdana" w:cs="Times New Roman"/>
                <w:color w:val="000000"/>
                <w:sz w:val="20"/>
                <w:szCs w:val="20"/>
                <w:lang w:eastAsia="tr-TR"/>
              </w:rPr>
              <w:t>prosedürleri</w:t>
            </w:r>
            <w:proofErr w:type="gramEnd"/>
            <w:r w:rsidRPr="00021A46">
              <w:rPr>
                <w:rFonts w:ascii="Verdana" w:eastAsia="Times New Roman" w:hAnsi="Verdana" w:cs="Times New Roman"/>
                <w:color w:val="000000"/>
                <w:sz w:val="20"/>
                <w:szCs w:val="20"/>
                <w:lang w:eastAsia="tr-TR"/>
              </w:rPr>
              <w:t xml:space="preserve"> çeşitli amaçlara sahiptir ve genellikle aşağıdaki konulara ilişkin usul ve yöntemler olarak sınıflandırılabilir.</w:t>
            </w:r>
            <w:r w:rsidRPr="00021A46">
              <w:rPr>
                <w:rFonts w:ascii="Verdana" w:eastAsia="Times New Roman" w:hAnsi="Verdana" w:cs="Times New Roman"/>
                <w:color w:val="000000"/>
                <w:sz w:val="20"/>
                <w:szCs w:val="20"/>
                <w:lang w:eastAsia="tr-TR"/>
              </w:rPr>
              <w:br/>
              <w:t>1-İşlemlerin yürütülüşünün uygun yetkilere dayandırılması</w:t>
            </w:r>
            <w:r w:rsidRPr="00021A46">
              <w:rPr>
                <w:rFonts w:ascii="Verdana" w:eastAsia="Times New Roman" w:hAnsi="Verdana" w:cs="Times New Roman"/>
                <w:color w:val="000000"/>
                <w:sz w:val="20"/>
                <w:szCs w:val="20"/>
                <w:lang w:eastAsia="tr-TR"/>
              </w:rPr>
              <w:br/>
              <w:t>2-Hata ve yolsuzlukların yapılmasını ve gizlenmesini azaltmak amacıyla işbölümünün yapılması</w:t>
            </w:r>
            <w:r w:rsidRPr="00021A46">
              <w:rPr>
                <w:rFonts w:ascii="Verdana" w:eastAsia="Times New Roman" w:hAnsi="Verdana" w:cs="Times New Roman"/>
                <w:color w:val="000000"/>
                <w:sz w:val="20"/>
                <w:szCs w:val="20"/>
                <w:lang w:eastAsia="tr-TR"/>
              </w:rPr>
              <w:br/>
              <w:t>3-İşlemlerin uygun şekilde kaydedilmesini sağlayacak gerekli belgelerin tasarımı ve kullanımı</w:t>
            </w:r>
            <w:r w:rsidRPr="00021A46">
              <w:rPr>
                <w:rFonts w:ascii="Verdana" w:eastAsia="Times New Roman" w:hAnsi="Verdana" w:cs="Times New Roman"/>
                <w:color w:val="000000"/>
                <w:sz w:val="20"/>
                <w:szCs w:val="20"/>
                <w:lang w:eastAsia="tr-TR"/>
              </w:rPr>
              <w:br/>
              <w:t>4-Varlıkların ve kayıtların yeterli düzeyde korunması için varlıkların kullanılması yetkisinin sınırlandırılması</w:t>
            </w:r>
            <w:r w:rsidRPr="00021A46">
              <w:rPr>
                <w:rFonts w:ascii="Verdana" w:eastAsia="Times New Roman" w:hAnsi="Verdana" w:cs="Times New Roman"/>
                <w:color w:val="000000"/>
                <w:sz w:val="20"/>
                <w:szCs w:val="20"/>
                <w:lang w:eastAsia="tr-TR"/>
              </w:rPr>
              <w:br/>
              <w:t>5-Sorumluluk kayıtlarının mevcut varlıklarla karşılaştırılması.</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4-İÇ KONTROL SİSTEMİNİN DEĞERLENDİRİLMESİ:</w:t>
            </w:r>
            <w:r w:rsidRPr="00021A46">
              <w:rPr>
                <w:rFonts w:ascii="Verdana" w:eastAsia="Times New Roman" w:hAnsi="Verdana" w:cs="Times New Roman"/>
                <w:color w:val="000000"/>
                <w:sz w:val="20"/>
                <w:szCs w:val="20"/>
                <w:lang w:eastAsia="tr-TR"/>
              </w:rPr>
              <w:br/>
              <w:t>Dış denetçi mali tabloları denetlerken iç kontrol sistemini başlıca iki amaca ulaşmak için inceler ve değerlendirir.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 xml:space="preserve">a-Denetim Çalışmalarını Planlamak: Denetim çalışmalarının kapsamı niteliği yapılacak testler bunların sayısı işletmedeki iç kontrol sisteminin etkinliğine </w:t>
            </w:r>
            <w:proofErr w:type="spellStart"/>
            <w:proofErr w:type="gramStart"/>
            <w:r w:rsidRPr="00021A46">
              <w:rPr>
                <w:rFonts w:ascii="Verdana" w:eastAsia="Times New Roman" w:hAnsi="Verdana" w:cs="Times New Roman"/>
                <w:color w:val="000000"/>
                <w:sz w:val="20"/>
                <w:szCs w:val="20"/>
                <w:lang w:eastAsia="tr-TR"/>
              </w:rPr>
              <w:t>bağlıdır.İç</w:t>
            </w:r>
            <w:proofErr w:type="spellEnd"/>
            <w:proofErr w:type="gramEnd"/>
            <w:r w:rsidRPr="00021A46">
              <w:rPr>
                <w:rFonts w:ascii="Verdana" w:eastAsia="Times New Roman" w:hAnsi="Verdana" w:cs="Times New Roman"/>
                <w:color w:val="000000"/>
                <w:sz w:val="20"/>
                <w:szCs w:val="20"/>
                <w:lang w:eastAsia="tr-TR"/>
              </w:rPr>
              <w:t xml:space="preserve"> kontrol sistemiz güçlü </w:t>
            </w:r>
            <w:proofErr w:type="spellStart"/>
            <w:r w:rsidRPr="00021A46">
              <w:rPr>
                <w:rFonts w:ascii="Verdana" w:eastAsia="Times New Roman" w:hAnsi="Verdana" w:cs="Times New Roman"/>
                <w:color w:val="000000"/>
                <w:sz w:val="20"/>
                <w:szCs w:val="20"/>
                <w:lang w:eastAsia="tr-TR"/>
              </w:rPr>
              <w:t>ise;denetçi</w:t>
            </w:r>
            <w:proofErr w:type="spellEnd"/>
            <w:r w:rsidRPr="00021A46">
              <w:rPr>
                <w:rFonts w:ascii="Verdana" w:eastAsia="Times New Roman" w:hAnsi="Verdana" w:cs="Times New Roman"/>
                <w:color w:val="000000"/>
                <w:sz w:val="20"/>
                <w:szCs w:val="20"/>
                <w:lang w:eastAsia="tr-TR"/>
              </w:rPr>
              <w:t xml:space="preserve"> sisteme </w:t>
            </w:r>
            <w:proofErr w:type="spellStart"/>
            <w:r w:rsidRPr="00021A46">
              <w:rPr>
                <w:rFonts w:ascii="Verdana" w:eastAsia="Times New Roman" w:hAnsi="Verdana" w:cs="Times New Roman"/>
                <w:color w:val="000000"/>
                <w:sz w:val="20"/>
                <w:szCs w:val="20"/>
                <w:lang w:eastAsia="tr-TR"/>
              </w:rPr>
              <w:t>güvenirçalışmasının</w:t>
            </w:r>
            <w:proofErr w:type="spellEnd"/>
            <w:r w:rsidRPr="00021A46">
              <w:rPr>
                <w:rFonts w:ascii="Verdana" w:eastAsia="Times New Roman" w:hAnsi="Verdana" w:cs="Times New Roman"/>
                <w:color w:val="000000"/>
                <w:sz w:val="20"/>
                <w:szCs w:val="20"/>
                <w:lang w:eastAsia="tr-TR"/>
              </w:rPr>
              <w:t xml:space="preserve"> kapsamını dar </w:t>
            </w:r>
            <w:proofErr w:type="spellStart"/>
            <w:r w:rsidRPr="00021A46">
              <w:rPr>
                <w:rFonts w:ascii="Verdana" w:eastAsia="Times New Roman" w:hAnsi="Verdana" w:cs="Times New Roman"/>
                <w:color w:val="000000"/>
                <w:sz w:val="20"/>
                <w:szCs w:val="20"/>
                <w:lang w:eastAsia="tr-TR"/>
              </w:rPr>
              <w:t>tutar.İç</w:t>
            </w:r>
            <w:proofErr w:type="spellEnd"/>
            <w:r w:rsidRPr="00021A46">
              <w:rPr>
                <w:rFonts w:ascii="Verdana" w:eastAsia="Times New Roman" w:hAnsi="Verdana" w:cs="Times New Roman"/>
                <w:color w:val="000000"/>
                <w:sz w:val="20"/>
                <w:szCs w:val="20"/>
                <w:lang w:eastAsia="tr-TR"/>
              </w:rPr>
              <w:t xml:space="preserve"> kontrol sistemi zayıf ise; denetçi iç kontrol sistemine güvenmez ve geniş kapsamlı denetim </w:t>
            </w:r>
            <w:proofErr w:type="gramStart"/>
            <w:r w:rsidRPr="00021A46">
              <w:rPr>
                <w:rFonts w:ascii="Verdana" w:eastAsia="Times New Roman" w:hAnsi="Verdana" w:cs="Times New Roman"/>
                <w:color w:val="000000"/>
                <w:sz w:val="20"/>
                <w:szCs w:val="20"/>
                <w:lang w:eastAsia="tr-TR"/>
              </w:rPr>
              <w:lastRenderedPageBreak/>
              <w:t>programı</w:t>
            </w:r>
            <w:proofErr w:type="gramEnd"/>
            <w:r w:rsidRPr="00021A46">
              <w:rPr>
                <w:rFonts w:ascii="Verdana" w:eastAsia="Times New Roman" w:hAnsi="Verdana" w:cs="Times New Roman"/>
                <w:color w:val="000000"/>
                <w:sz w:val="20"/>
                <w:szCs w:val="20"/>
                <w:lang w:eastAsia="tr-TR"/>
              </w:rPr>
              <w:t xml:space="preserve"> hazırlar.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r>
            <w:proofErr w:type="gramStart"/>
            <w:r w:rsidRPr="00021A46">
              <w:rPr>
                <w:rFonts w:ascii="Verdana" w:eastAsia="Times New Roman" w:hAnsi="Verdana" w:cs="Times New Roman"/>
                <w:color w:val="000000"/>
                <w:sz w:val="20"/>
                <w:szCs w:val="20"/>
                <w:lang w:eastAsia="tr-TR"/>
              </w:rPr>
              <w:t>b</w:t>
            </w:r>
            <w:proofErr w:type="gramEnd"/>
            <w:r w:rsidRPr="00021A46">
              <w:rPr>
                <w:rFonts w:ascii="Verdana" w:eastAsia="Times New Roman" w:hAnsi="Verdana" w:cs="Times New Roman"/>
                <w:color w:val="000000"/>
                <w:sz w:val="20"/>
                <w:szCs w:val="20"/>
                <w:lang w:eastAsia="tr-TR"/>
              </w:rPr>
              <w:t>-İç Kontrol Sistemini Geliştirmek: Mesleki bilgi ve tecrübesine dayanarak işletmenin iç kontrol sistemini değerlendiren denetçi sistemin zayıf yönlerini belirleyip geliştirilmesi için işletme yönetimine öneride bulunabilir.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İç Kontrol Sisteminin Değerlendirilmesinde Uygulanan Yaklaşımlar;</w:t>
            </w:r>
            <w:r w:rsidRPr="00021A46">
              <w:rPr>
                <w:rFonts w:ascii="Verdana" w:eastAsia="Times New Roman" w:hAnsi="Verdana" w:cs="Times New Roman"/>
                <w:color w:val="000000"/>
                <w:sz w:val="20"/>
                <w:szCs w:val="20"/>
                <w:lang w:eastAsia="tr-TR"/>
              </w:rPr>
              <w:br/>
              <w:t xml:space="preserve">-Fonksiyonlarına Göre Bölümlendirme; Bu yaklaşımda denetçi bir fonksiyonu başından sonuna kadar inceler ve </w:t>
            </w:r>
            <w:proofErr w:type="spellStart"/>
            <w:r w:rsidRPr="00021A46">
              <w:rPr>
                <w:rFonts w:ascii="Verdana" w:eastAsia="Times New Roman" w:hAnsi="Verdana" w:cs="Times New Roman"/>
                <w:color w:val="000000"/>
                <w:sz w:val="20"/>
                <w:szCs w:val="20"/>
                <w:lang w:eastAsia="tr-TR"/>
              </w:rPr>
              <w:t>değerlendirir.Örn;satış</w:t>
            </w:r>
            <w:proofErr w:type="spellEnd"/>
            <w:r w:rsidRPr="00021A46">
              <w:rPr>
                <w:rFonts w:ascii="Verdana" w:eastAsia="Times New Roman" w:hAnsi="Verdana" w:cs="Times New Roman"/>
                <w:color w:val="000000"/>
                <w:sz w:val="20"/>
                <w:szCs w:val="20"/>
                <w:lang w:eastAsia="tr-TR"/>
              </w:rPr>
              <w:t xml:space="preserve"> fonksiyonu ile ilgili olarak siparişin alınması kredi açılması malın sevki </w:t>
            </w:r>
            <w:proofErr w:type="gramStart"/>
            <w:r w:rsidRPr="00021A46">
              <w:rPr>
                <w:rFonts w:ascii="Verdana" w:eastAsia="Times New Roman" w:hAnsi="Verdana" w:cs="Times New Roman"/>
                <w:color w:val="000000"/>
                <w:sz w:val="20"/>
                <w:szCs w:val="20"/>
                <w:lang w:eastAsia="tr-TR"/>
              </w:rPr>
              <w:t>.....</w:t>
            </w:r>
            <w:proofErr w:type="gramEnd"/>
            <w:r w:rsidRPr="00021A46">
              <w:rPr>
                <w:rFonts w:ascii="Verdana" w:eastAsia="Times New Roman" w:hAnsi="Verdana" w:cs="Times New Roman"/>
                <w:color w:val="000000"/>
                <w:sz w:val="20"/>
                <w:szCs w:val="20"/>
                <w:lang w:eastAsia="tr-TR"/>
              </w:rPr>
              <w:br/>
              <w:t>-Departmanlarına Göre Bölümlendirme; İşletmenin kısım bölüm ve şubelerine göre bölümlendirilir.</w:t>
            </w:r>
            <w:r w:rsidRPr="00021A46">
              <w:rPr>
                <w:rFonts w:ascii="Verdana" w:eastAsia="Times New Roman" w:hAnsi="Verdana" w:cs="Times New Roman"/>
                <w:color w:val="000000"/>
                <w:sz w:val="20"/>
                <w:szCs w:val="20"/>
                <w:lang w:eastAsia="tr-TR"/>
              </w:rPr>
              <w:br/>
              <w:t xml:space="preserve">-Mali tablolara Göre </w:t>
            </w:r>
            <w:proofErr w:type="spellStart"/>
            <w:proofErr w:type="gramStart"/>
            <w:r w:rsidRPr="00021A46">
              <w:rPr>
                <w:rFonts w:ascii="Verdana" w:eastAsia="Times New Roman" w:hAnsi="Verdana" w:cs="Times New Roman"/>
                <w:color w:val="000000"/>
                <w:sz w:val="20"/>
                <w:szCs w:val="20"/>
                <w:lang w:eastAsia="tr-TR"/>
              </w:rPr>
              <w:t>Bölümlendirme;bilanço</w:t>
            </w:r>
            <w:proofErr w:type="spellEnd"/>
            <w:proofErr w:type="gramEnd"/>
            <w:r w:rsidRPr="00021A46">
              <w:rPr>
                <w:rFonts w:ascii="Verdana" w:eastAsia="Times New Roman" w:hAnsi="Verdana" w:cs="Times New Roman"/>
                <w:color w:val="000000"/>
                <w:sz w:val="20"/>
                <w:szCs w:val="20"/>
                <w:lang w:eastAsia="tr-TR"/>
              </w:rPr>
              <w:t xml:space="preserve"> ve gelir tablosundaki hesaplara göre bölümlendirilir.</w:t>
            </w:r>
            <w:r w:rsidRPr="00021A46">
              <w:rPr>
                <w:rFonts w:ascii="Verdana" w:eastAsia="Times New Roman" w:hAnsi="Verdana" w:cs="Times New Roman"/>
                <w:color w:val="000000"/>
                <w:sz w:val="20"/>
                <w:szCs w:val="20"/>
                <w:lang w:eastAsia="tr-TR"/>
              </w:rPr>
              <w:br/>
              <w:t>-Dönemlere Göre Bölümlendirme; Bütün faaliyetler oluş dönemlerine göre bölümlerine ayrılarak incelenir.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İç Kontrol Sistemini Tanıma Yöntemleri; </w:t>
            </w:r>
            <w:r w:rsidRPr="00021A46">
              <w:rPr>
                <w:rFonts w:ascii="Verdana" w:eastAsia="Times New Roman" w:hAnsi="Verdana" w:cs="Times New Roman"/>
                <w:color w:val="000000"/>
                <w:sz w:val="20"/>
                <w:szCs w:val="20"/>
                <w:lang w:eastAsia="tr-TR"/>
              </w:rPr>
              <w:br/>
              <w:t xml:space="preserve">İç kontrol sisteminin değerlendirilmesi için ilk olarak iç kontrol sisteminin tanınması </w:t>
            </w:r>
            <w:proofErr w:type="spellStart"/>
            <w:proofErr w:type="gramStart"/>
            <w:r w:rsidRPr="00021A46">
              <w:rPr>
                <w:rFonts w:ascii="Verdana" w:eastAsia="Times New Roman" w:hAnsi="Verdana" w:cs="Times New Roman"/>
                <w:color w:val="000000"/>
                <w:sz w:val="20"/>
                <w:szCs w:val="20"/>
                <w:lang w:eastAsia="tr-TR"/>
              </w:rPr>
              <w:t>gerekir.Bu</w:t>
            </w:r>
            <w:proofErr w:type="spellEnd"/>
            <w:proofErr w:type="gramEnd"/>
            <w:r w:rsidRPr="00021A46">
              <w:rPr>
                <w:rFonts w:ascii="Verdana" w:eastAsia="Times New Roman" w:hAnsi="Verdana" w:cs="Times New Roman"/>
                <w:color w:val="000000"/>
                <w:sz w:val="20"/>
                <w:szCs w:val="20"/>
                <w:lang w:eastAsia="tr-TR"/>
              </w:rPr>
              <w:t xml:space="preserve"> aşamada denetçi sistem hakkında bilgi toplar ve bunları sistematik olarak çalışma kağıtlarına </w:t>
            </w:r>
            <w:proofErr w:type="spellStart"/>
            <w:r w:rsidRPr="00021A46">
              <w:rPr>
                <w:rFonts w:ascii="Verdana" w:eastAsia="Times New Roman" w:hAnsi="Verdana" w:cs="Times New Roman"/>
                <w:color w:val="000000"/>
                <w:sz w:val="20"/>
                <w:szCs w:val="20"/>
                <w:lang w:eastAsia="tr-TR"/>
              </w:rPr>
              <w:t>kaydeder.İç</w:t>
            </w:r>
            <w:proofErr w:type="spellEnd"/>
            <w:r w:rsidRPr="00021A46">
              <w:rPr>
                <w:rFonts w:ascii="Verdana" w:eastAsia="Times New Roman" w:hAnsi="Verdana" w:cs="Times New Roman"/>
                <w:color w:val="000000"/>
                <w:sz w:val="20"/>
                <w:szCs w:val="20"/>
                <w:lang w:eastAsia="tr-TR"/>
              </w:rPr>
              <w:t xml:space="preserve"> kontrol sistemini tanımada yararlanılan başlıca bilgi kaynakları şunlardır;</w:t>
            </w:r>
            <w:r w:rsidRPr="00021A46">
              <w:rPr>
                <w:rFonts w:ascii="Verdana" w:eastAsia="Times New Roman" w:hAnsi="Verdana" w:cs="Times New Roman"/>
                <w:color w:val="000000"/>
                <w:sz w:val="20"/>
                <w:szCs w:val="20"/>
                <w:lang w:eastAsia="tr-TR"/>
              </w:rPr>
              <w:br/>
              <w:t>-İşletme personeli ile yapılan görüşmeler</w:t>
            </w:r>
            <w:r w:rsidRPr="00021A46">
              <w:rPr>
                <w:rFonts w:ascii="Verdana" w:eastAsia="Times New Roman" w:hAnsi="Verdana" w:cs="Times New Roman"/>
                <w:color w:val="000000"/>
                <w:sz w:val="20"/>
                <w:szCs w:val="20"/>
                <w:lang w:eastAsia="tr-TR"/>
              </w:rPr>
              <w:br/>
              <w:t>-İşletmenin örgüt yapısı</w:t>
            </w:r>
            <w:r w:rsidRPr="00021A46">
              <w:rPr>
                <w:rFonts w:ascii="Verdana" w:eastAsia="Times New Roman" w:hAnsi="Verdana" w:cs="Times New Roman"/>
                <w:color w:val="000000"/>
                <w:sz w:val="20"/>
                <w:szCs w:val="20"/>
                <w:lang w:eastAsia="tr-TR"/>
              </w:rPr>
              <w:br/>
              <w:t>-İşletme yönetiminin yayınladığı genelgeler</w:t>
            </w:r>
            <w:r w:rsidRPr="00021A46">
              <w:rPr>
                <w:rFonts w:ascii="Verdana" w:eastAsia="Times New Roman" w:hAnsi="Verdana" w:cs="Times New Roman"/>
                <w:color w:val="000000"/>
                <w:sz w:val="20"/>
                <w:szCs w:val="20"/>
                <w:lang w:eastAsia="tr-TR"/>
              </w:rPr>
              <w:br/>
              <w:t>-İş tanımları</w:t>
            </w:r>
            <w:r w:rsidRPr="00021A46">
              <w:rPr>
                <w:rFonts w:ascii="Verdana" w:eastAsia="Times New Roman" w:hAnsi="Verdana" w:cs="Times New Roman"/>
                <w:color w:val="000000"/>
                <w:sz w:val="20"/>
                <w:szCs w:val="20"/>
                <w:lang w:eastAsia="tr-TR"/>
              </w:rPr>
              <w:br/>
              <w:t>-İşletmenin hesap planı ve muhasebe yönetmeliği</w:t>
            </w:r>
            <w:r w:rsidRPr="00021A46">
              <w:rPr>
                <w:rFonts w:ascii="Verdana" w:eastAsia="Times New Roman" w:hAnsi="Verdana" w:cs="Times New Roman"/>
                <w:color w:val="000000"/>
                <w:sz w:val="20"/>
                <w:szCs w:val="20"/>
                <w:lang w:eastAsia="tr-TR"/>
              </w:rPr>
              <w:br/>
              <w:t>-İç denetçilerin raporları çalışma kağıtları ve denetim programları</w:t>
            </w:r>
            <w:r w:rsidRPr="00021A46">
              <w:rPr>
                <w:rFonts w:ascii="Verdana" w:eastAsia="Times New Roman" w:hAnsi="Verdana" w:cs="Times New Roman"/>
                <w:color w:val="000000"/>
                <w:sz w:val="20"/>
                <w:szCs w:val="20"/>
                <w:lang w:eastAsia="tr-TR"/>
              </w:rPr>
              <w:br/>
              <w:t xml:space="preserve">-Önceki yıllara ait denetim </w:t>
            </w:r>
            <w:proofErr w:type="spellStart"/>
            <w:r w:rsidRPr="00021A46">
              <w:rPr>
                <w:rFonts w:ascii="Verdana" w:eastAsia="Times New Roman" w:hAnsi="Verdana" w:cs="Times New Roman"/>
                <w:color w:val="000000"/>
                <w:sz w:val="20"/>
                <w:szCs w:val="20"/>
                <w:lang w:eastAsia="tr-TR"/>
              </w:rPr>
              <w:t>raporuçalışma</w:t>
            </w:r>
            <w:proofErr w:type="spellEnd"/>
            <w:r w:rsidRPr="00021A46">
              <w:rPr>
                <w:rFonts w:ascii="Verdana" w:eastAsia="Times New Roman" w:hAnsi="Verdana" w:cs="Times New Roman"/>
                <w:color w:val="000000"/>
                <w:sz w:val="20"/>
                <w:szCs w:val="20"/>
                <w:lang w:eastAsia="tr-TR"/>
              </w:rPr>
              <w:t xml:space="preserve"> kağıtları ve iç kontrol raporları</w:t>
            </w:r>
            <w:r w:rsidRPr="00021A46">
              <w:rPr>
                <w:rFonts w:ascii="Verdana" w:eastAsia="Times New Roman" w:hAnsi="Verdana" w:cs="Times New Roman"/>
                <w:color w:val="000000"/>
                <w:sz w:val="20"/>
                <w:szCs w:val="20"/>
                <w:lang w:eastAsia="tr-TR"/>
              </w:rPr>
              <w:br/>
              <w:t>-Muhasebe çalışanlarının gözlemlenmesi belge ve kayıtların incelenmesi</w:t>
            </w:r>
            <w:r w:rsidRPr="00021A46">
              <w:rPr>
                <w:rFonts w:ascii="Verdana" w:eastAsia="Times New Roman" w:hAnsi="Verdana" w:cs="Times New Roman"/>
                <w:color w:val="000000"/>
                <w:sz w:val="20"/>
                <w:szCs w:val="20"/>
                <w:lang w:eastAsia="tr-TR"/>
              </w:rPr>
              <w:br/>
              <w:t>-İşletme tesislerinin gezilmesi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Denetçi; bu bilgi kaynaklarından iç kontrol sistemini tanımak için aşağıdaki yöntemlere başvurur.</w:t>
            </w:r>
            <w:r w:rsidRPr="00021A46">
              <w:rPr>
                <w:rFonts w:ascii="Verdana" w:eastAsia="Times New Roman" w:hAnsi="Verdana" w:cs="Times New Roman"/>
                <w:color w:val="000000"/>
                <w:sz w:val="20"/>
                <w:szCs w:val="20"/>
                <w:lang w:eastAsia="tr-TR"/>
              </w:rPr>
              <w:br/>
              <w:t xml:space="preserve">-Not Alma: Dış </w:t>
            </w:r>
            <w:proofErr w:type="spellStart"/>
            <w:r w:rsidRPr="00021A46">
              <w:rPr>
                <w:rFonts w:ascii="Verdana" w:eastAsia="Times New Roman" w:hAnsi="Verdana" w:cs="Times New Roman"/>
                <w:color w:val="000000"/>
                <w:sz w:val="20"/>
                <w:szCs w:val="20"/>
                <w:lang w:eastAsia="tr-TR"/>
              </w:rPr>
              <w:t>denetçiişletme</w:t>
            </w:r>
            <w:proofErr w:type="spellEnd"/>
            <w:r w:rsidRPr="00021A46">
              <w:rPr>
                <w:rFonts w:ascii="Verdana" w:eastAsia="Times New Roman" w:hAnsi="Verdana" w:cs="Times New Roman"/>
                <w:color w:val="000000"/>
                <w:sz w:val="20"/>
                <w:szCs w:val="20"/>
                <w:lang w:eastAsia="tr-TR"/>
              </w:rPr>
              <w:t xml:space="preserve"> örgüt yapısındaki yetkili kişilere sorular sorarak ve onlarla konuşarak notlar </w:t>
            </w:r>
            <w:proofErr w:type="spellStart"/>
            <w:proofErr w:type="gramStart"/>
            <w:r w:rsidRPr="00021A46">
              <w:rPr>
                <w:rFonts w:ascii="Verdana" w:eastAsia="Times New Roman" w:hAnsi="Verdana" w:cs="Times New Roman"/>
                <w:color w:val="000000"/>
                <w:sz w:val="20"/>
                <w:szCs w:val="20"/>
                <w:lang w:eastAsia="tr-TR"/>
              </w:rPr>
              <w:t>alır.Daha</w:t>
            </w:r>
            <w:proofErr w:type="spellEnd"/>
            <w:proofErr w:type="gramEnd"/>
            <w:r w:rsidRPr="00021A46">
              <w:rPr>
                <w:rFonts w:ascii="Verdana" w:eastAsia="Times New Roman" w:hAnsi="Verdana" w:cs="Times New Roman"/>
                <w:color w:val="000000"/>
                <w:sz w:val="20"/>
                <w:szCs w:val="20"/>
                <w:lang w:eastAsia="tr-TR"/>
              </w:rPr>
              <w:t xml:space="preserve"> sonra bu notları düzenleyerek önemli gördüğü konuları çalışma kağıtlarına aktarır.</w:t>
            </w:r>
            <w:r w:rsidRPr="00021A46">
              <w:rPr>
                <w:rFonts w:ascii="Verdana" w:eastAsia="Times New Roman" w:hAnsi="Verdana" w:cs="Times New Roman"/>
                <w:color w:val="000000"/>
                <w:sz w:val="20"/>
                <w:szCs w:val="20"/>
                <w:lang w:eastAsia="tr-TR"/>
              </w:rPr>
              <w:br/>
              <w:t xml:space="preserve">-Anket Yöntemi: İç kontrol sistemine yönelik bir dizi sorudan oluşan anket işletme personeline </w:t>
            </w:r>
            <w:proofErr w:type="spellStart"/>
            <w:proofErr w:type="gramStart"/>
            <w:r w:rsidRPr="00021A46">
              <w:rPr>
                <w:rFonts w:ascii="Verdana" w:eastAsia="Times New Roman" w:hAnsi="Verdana" w:cs="Times New Roman"/>
                <w:color w:val="000000"/>
                <w:sz w:val="20"/>
                <w:szCs w:val="20"/>
                <w:lang w:eastAsia="tr-TR"/>
              </w:rPr>
              <w:t>uygulanır.Soru</w:t>
            </w:r>
            <w:proofErr w:type="spellEnd"/>
            <w:proofErr w:type="gramEnd"/>
            <w:r w:rsidRPr="00021A46">
              <w:rPr>
                <w:rFonts w:ascii="Verdana" w:eastAsia="Times New Roman" w:hAnsi="Verdana" w:cs="Times New Roman"/>
                <w:color w:val="000000"/>
                <w:sz w:val="20"/>
                <w:szCs w:val="20"/>
                <w:lang w:eastAsia="tr-TR"/>
              </w:rPr>
              <w:t xml:space="preserve"> kağıtları hazırlanırken soruların yönlendirici değil somut bir olaya kesin nitelikte cevap arayan nitelikte olması gereklidir.</w:t>
            </w:r>
            <w:r w:rsidRPr="00021A46">
              <w:rPr>
                <w:rFonts w:ascii="Verdana" w:eastAsia="Times New Roman" w:hAnsi="Verdana" w:cs="Times New Roman"/>
                <w:color w:val="000000"/>
                <w:sz w:val="20"/>
                <w:szCs w:val="20"/>
                <w:lang w:eastAsia="tr-TR"/>
              </w:rPr>
              <w:br/>
              <w:t>-Akış Şemaları: İşletmenin birbirini izleyen belgeleme ve kayıt işlemlerinin sembolik ve şematik olarak gösterilmesidir.</w:t>
            </w:r>
            <w:r w:rsidRPr="00021A46">
              <w:rPr>
                <w:rFonts w:ascii="Verdana" w:eastAsia="Times New Roman" w:hAnsi="Verdana" w:cs="Times New Roman"/>
                <w:color w:val="000000"/>
                <w:sz w:val="20"/>
                <w:szCs w:val="20"/>
                <w:lang w:eastAsia="tr-TR"/>
              </w:rPr>
              <w:br/>
              <w:t xml:space="preserve">İç kontrol sisteminin işleyip işlemediğini araştırmak için denetçi uygunluk testleri </w:t>
            </w:r>
            <w:proofErr w:type="spellStart"/>
            <w:proofErr w:type="gramStart"/>
            <w:r w:rsidRPr="00021A46">
              <w:rPr>
                <w:rFonts w:ascii="Verdana" w:eastAsia="Times New Roman" w:hAnsi="Verdana" w:cs="Times New Roman"/>
                <w:color w:val="000000"/>
                <w:sz w:val="20"/>
                <w:szCs w:val="20"/>
                <w:lang w:eastAsia="tr-TR"/>
              </w:rPr>
              <w:t>yapar.Bu</w:t>
            </w:r>
            <w:proofErr w:type="spellEnd"/>
            <w:proofErr w:type="gramEnd"/>
            <w:r w:rsidRPr="00021A46">
              <w:rPr>
                <w:rFonts w:ascii="Verdana" w:eastAsia="Times New Roman" w:hAnsi="Verdana" w:cs="Times New Roman"/>
                <w:color w:val="000000"/>
                <w:sz w:val="20"/>
                <w:szCs w:val="20"/>
                <w:lang w:eastAsia="tr-TR"/>
              </w:rPr>
              <w:t xml:space="preserve"> testlerin amacı yönetim tarafından önceden belirlenmiş ilke ve yöntemlere ne derece uyulduğunu </w:t>
            </w:r>
            <w:proofErr w:type="spellStart"/>
            <w:r w:rsidRPr="00021A46">
              <w:rPr>
                <w:rFonts w:ascii="Verdana" w:eastAsia="Times New Roman" w:hAnsi="Verdana" w:cs="Times New Roman"/>
                <w:color w:val="000000"/>
                <w:sz w:val="20"/>
                <w:szCs w:val="20"/>
                <w:lang w:eastAsia="tr-TR"/>
              </w:rPr>
              <w:t>belirlemektir.Uygunluk</w:t>
            </w:r>
            <w:proofErr w:type="spellEnd"/>
            <w:r w:rsidRPr="00021A46">
              <w:rPr>
                <w:rFonts w:ascii="Verdana" w:eastAsia="Times New Roman" w:hAnsi="Verdana" w:cs="Times New Roman"/>
                <w:color w:val="000000"/>
                <w:sz w:val="20"/>
                <w:szCs w:val="20"/>
                <w:lang w:eastAsia="tr-TR"/>
              </w:rPr>
              <w:t xml:space="preserve"> testlerinin sonucunda kontrollerin etkinliğine inanılırsa daha sonraki testlerin kapsamı daraltılır.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İç kontrol sisteminin işleyişinde şu konular araştırılır.</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1-</w:t>
            </w:r>
            <w:proofErr w:type="gramStart"/>
            <w:r w:rsidRPr="00021A46">
              <w:rPr>
                <w:rFonts w:ascii="Verdana" w:eastAsia="Times New Roman" w:hAnsi="Verdana" w:cs="Times New Roman"/>
                <w:color w:val="000000"/>
                <w:sz w:val="20"/>
                <w:szCs w:val="20"/>
                <w:lang w:eastAsia="tr-TR"/>
              </w:rPr>
              <w:t>Yetki : Faaliyetlerin</w:t>
            </w:r>
            <w:proofErr w:type="gramEnd"/>
            <w:r w:rsidRPr="00021A46">
              <w:rPr>
                <w:rFonts w:ascii="Verdana" w:eastAsia="Times New Roman" w:hAnsi="Verdana" w:cs="Times New Roman"/>
                <w:color w:val="000000"/>
                <w:sz w:val="20"/>
                <w:szCs w:val="20"/>
                <w:lang w:eastAsia="tr-TR"/>
              </w:rPr>
              <w:t xml:space="preserve"> yapılmasındaki yetki durumu</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2-Bütünlük: Mevcut işlerin tamamının kaydedilip kaydedilmediği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3-Gerçeklik: (</w:t>
            </w:r>
            <w:proofErr w:type="spellStart"/>
            <w:r w:rsidRPr="00021A46">
              <w:rPr>
                <w:rFonts w:ascii="Verdana" w:eastAsia="Times New Roman" w:hAnsi="Verdana" w:cs="Times New Roman"/>
                <w:color w:val="000000"/>
                <w:sz w:val="20"/>
                <w:szCs w:val="20"/>
                <w:lang w:eastAsia="tr-TR"/>
              </w:rPr>
              <w:t>Varolma</w:t>
            </w:r>
            <w:proofErr w:type="spellEnd"/>
            <w:r w:rsidRPr="00021A46">
              <w:rPr>
                <w:rFonts w:ascii="Verdana" w:eastAsia="Times New Roman" w:hAnsi="Verdana" w:cs="Times New Roman"/>
                <w:color w:val="000000"/>
                <w:sz w:val="20"/>
                <w:szCs w:val="20"/>
                <w:lang w:eastAsia="tr-TR"/>
              </w:rPr>
              <w:t>) Kaydedilmiş işlemlerin gerçekliği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4-Sınıflandırma: (</w:t>
            </w:r>
            <w:proofErr w:type="spellStart"/>
            <w:r w:rsidRPr="00021A46">
              <w:rPr>
                <w:rFonts w:ascii="Verdana" w:eastAsia="Times New Roman" w:hAnsi="Verdana" w:cs="Times New Roman"/>
                <w:color w:val="000000"/>
                <w:sz w:val="20"/>
                <w:szCs w:val="20"/>
                <w:lang w:eastAsia="tr-TR"/>
              </w:rPr>
              <w:t>MülkiyetHak</w:t>
            </w:r>
            <w:proofErr w:type="spellEnd"/>
            <w:r w:rsidRPr="00021A46">
              <w:rPr>
                <w:rFonts w:ascii="Verdana" w:eastAsia="Times New Roman" w:hAnsi="Verdana" w:cs="Times New Roman"/>
                <w:color w:val="000000"/>
                <w:sz w:val="20"/>
                <w:szCs w:val="20"/>
                <w:lang w:eastAsia="tr-TR"/>
              </w:rPr>
              <w:t xml:space="preserve"> sahibi)İşlemlerin uygun olarak sınıflandırılıp </w:t>
            </w:r>
            <w:r w:rsidRPr="00021A46">
              <w:rPr>
                <w:rFonts w:ascii="Verdana" w:eastAsia="Times New Roman" w:hAnsi="Verdana" w:cs="Times New Roman"/>
                <w:color w:val="000000"/>
                <w:sz w:val="20"/>
                <w:szCs w:val="20"/>
                <w:lang w:eastAsia="tr-TR"/>
              </w:rPr>
              <w:lastRenderedPageBreak/>
              <w:t>sınıflandırılmadığı</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5-Zamanlılık: (Dönemsellik)İşlemlerin zamanında kaydedilip kaydedilmediği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6-Kayıtsal Doğruluk: Tüm işlemlerin kayıtlara doğru olarak kaydedilip kaydedilmediği</w:t>
            </w:r>
            <w:r w:rsidRPr="00021A46">
              <w:rPr>
                <w:rFonts w:ascii="Verdana" w:eastAsia="Times New Roman" w:hAnsi="Verdana" w:cs="Times New Roman"/>
                <w:color w:val="000000"/>
                <w:sz w:val="20"/>
                <w:szCs w:val="20"/>
                <w:lang w:eastAsia="tr-TR"/>
              </w:rPr>
              <w:br/>
            </w:r>
            <w:r w:rsidRPr="00021A46">
              <w:rPr>
                <w:rFonts w:ascii="Verdana" w:eastAsia="Times New Roman" w:hAnsi="Verdana" w:cs="Times New Roman"/>
                <w:color w:val="000000"/>
                <w:sz w:val="20"/>
                <w:szCs w:val="20"/>
                <w:lang w:eastAsia="tr-TR"/>
              </w:rPr>
              <w:br/>
              <w:t>7-Mutabakat: Hesaplar ile belgeler arasında mutabakatların yapılıp yapılmadığı</w:t>
            </w:r>
          </w:p>
        </w:tc>
      </w:tr>
      <w:tr w:rsidR="00021A46" w:rsidRPr="00021A46" w:rsidTr="00021A46">
        <w:trPr>
          <w:tblCellSpacing w:w="0" w:type="dxa"/>
          <w:jc w:val="center"/>
        </w:trPr>
        <w:tc>
          <w:tcPr>
            <w:tcW w:w="0" w:type="auto"/>
            <w:tcBorders>
              <w:top w:val="nil"/>
              <w:left w:val="single" w:sz="6" w:space="0" w:color="D1D1E1"/>
              <w:bottom w:val="single" w:sz="6" w:space="0" w:color="D1D1E1"/>
              <w:right w:val="single" w:sz="6" w:space="0" w:color="D1D1E1"/>
            </w:tcBorders>
            <w:shd w:val="clear" w:color="auto" w:fill="E1E4F2"/>
            <w:vAlign w:val="center"/>
            <w:hideMark/>
          </w:tcPr>
          <w:p w:rsidR="00021A46" w:rsidRPr="00021A46" w:rsidRDefault="00021A46" w:rsidP="00021A46">
            <w:pPr>
              <w:spacing w:after="0" w:line="240" w:lineRule="auto"/>
              <w:rPr>
                <w:rFonts w:ascii="Verdana" w:eastAsia="Times New Roman" w:hAnsi="Verdana" w:cs="Times New Roman"/>
                <w:color w:val="000000"/>
                <w:sz w:val="20"/>
                <w:szCs w:val="20"/>
                <w:lang w:eastAsia="tr-TR"/>
              </w:rPr>
            </w:pPr>
            <w:r w:rsidRPr="00021A46">
              <w:rPr>
                <w:rFonts w:ascii="Verdana" w:eastAsia="Times New Roman" w:hAnsi="Verdana" w:cs="Times New Roman"/>
                <w:color w:val="000000"/>
                <w:sz w:val="20"/>
                <w:szCs w:val="20"/>
                <w:lang w:eastAsia="tr-TR"/>
              </w:rPr>
              <w:lastRenderedPageBreak/>
              <w:t> </w:t>
            </w:r>
          </w:p>
        </w:tc>
      </w:tr>
    </w:tbl>
    <w:p w:rsidR="0052796C" w:rsidRDefault="0052796C"/>
    <w:sectPr w:rsidR="00527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46"/>
    <w:rsid w:val="00021A46"/>
    <w:rsid w:val="0052796C"/>
    <w:rsid w:val="00DA2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7ADBA-A511-4C56-B807-0767B89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81816">
      <w:bodyDiv w:val="1"/>
      <w:marLeft w:val="0"/>
      <w:marRight w:val="0"/>
      <w:marTop w:val="0"/>
      <w:marBottom w:val="0"/>
      <w:divBdr>
        <w:top w:val="none" w:sz="0" w:space="0" w:color="auto"/>
        <w:left w:val="none" w:sz="0" w:space="0" w:color="auto"/>
        <w:bottom w:val="none" w:sz="0" w:space="0" w:color="auto"/>
        <w:right w:val="none" w:sz="0" w:space="0" w:color="auto"/>
      </w:divBdr>
      <w:divsChild>
        <w:div w:id="70682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 Örenay</dc:creator>
  <cp:lastModifiedBy>sehri okkali</cp:lastModifiedBy>
  <cp:revision>2</cp:revision>
  <dcterms:created xsi:type="dcterms:W3CDTF">2017-11-06T08:25:00Z</dcterms:created>
  <dcterms:modified xsi:type="dcterms:W3CDTF">2017-11-06T08:25:00Z</dcterms:modified>
</cp:coreProperties>
</file>